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97" w:rsidRPr="00CD7E97" w:rsidRDefault="00CD7E97" w:rsidP="00CD7E97">
      <w:pPr>
        <w:spacing w:after="0" w:line="240" w:lineRule="auto"/>
        <w:ind w:firstLine="284"/>
        <w:outlineLvl w:val="2"/>
        <w:rPr>
          <w:rFonts w:ascii="Times New Roman" w:eastAsia="Times New Roman" w:hAnsi="Times New Roman" w:cs="Times New Roman"/>
          <w:b/>
          <w:bCs/>
          <w:sz w:val="18"/>
          <w:szCs w:val="18"/>
          <w:lang w:eastAsia="es-CL"/>
        </w:rPr>
      </w:pPr>
      <w:r w:rsidRPr="00CD7E97">
        <w:rPr>
          <w:rFonts w:ascii="Calibri" w:eastAsia="Calibri" w:hAnsi="Calibri" w:cs="Times New Roman"/>
        </w:rPr>
        <w:object w:dxaOrig="4186"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5pt" o:ole="">
            <v:imagedata r:id="rId5" o:title=""/>
          </v:shape>
          <o:OLEObject Type="Embed" ProgID="PBrush" ShapeID="_x0000_i1025" DrawAspect="Content" ObjectID="_1647194147" r:id="rId6"/>
        </w:object>
      </w:r>
    </w:p>
    <w:p w:rsidR="00CD7E97" w:rsidRPr="00CD7E97" w:rsidRDefault="00CD7E97" w:rsidP="00CD7E97">
      <w:pPr>
        <w:spacing w:after="0" w:line="240" w:lineRule="auto"/>
        <w:rPr>
          <w:rFonts w:ascii="Times New Roman" w:eastAsia="Times New Roman" w:hAnsi="Times New Roman" w:cs="Times New Roman"/>
          <w:sz w:val="14"/>
          <w:szCs w:val="14"/>
          <w:lang w:eastAsia="es-CL"/>
        </w:rPr>
      </w:pPr>
      <w:r w:rsidRPr="00CD7E97">
        <w:rPr>
          <w:rFonts w:ascii="Times New Roman" w:eastAsia="Times New Roman" w:hAnsi="Times New Roman" w:cs="Times New Roman"/>
          <w:sz w:val="14"/>
          <w:szCs w:val="14"/>
          <w:lang w:eastAsia="es-CL"/>
        </w:rPr>
        <w:t>COLEGIO SANTA MARIA</w:t>
      </w:r>
    </w:p>
    <w:p w:rsidR="00CD7E97" w:rsidRPr="00CD7E97" w:rsidRDefault="00CD7E97" w:rsidP="00CD7E97">
      <w:pPr>
        <w:spacing w:after="0" w:line="240" w:lineRule="auto"/>
        <w:rPr>
          <w:rFonts w:ascii="Times New Roman" w:eastAsia="Times New Roman" w:hAnsi="Times New Roman" w:cs="Times New Roman"/>
          <w:sz w:val="14"/>
          <w:szCs w:val="14"/>
          <w:lang w:eastAsia="es-CL"/>
        </w:rPr>
      </w:pPr>
      <w:r w:rsidRPr="00CD7E97">
        <w:rPr>
          <w:rFonts w:ascii="Times New Roman" w:eastAsia="Times New Roman" w:hAnsi="Times New Roman" w:cs="Times New Roman"/>
          <w:sz w:val="14"/>
          <w:szCs w:val="14"/>
          <w:lang w:eastAsia="es-CL"/>
        </w:rPr>
        <w:t xml:space="preserve">      DE LA FLORIDA</w:t>
      </w:r>
    </w:p>
    <w:p w:rsidR="00CD7E97" w:rsidRPr="00CD7E97" w:rsidRDefault="00CD7E97" w:rsidP="00CD7E97">
      <w:pPr>
        <w:spacing w:after="0" w:line="240" w:lineRule="auto"/>
        <w:rPr>
          <w:rFonts w:ascii="Times New Roman" w:eastAsia="Times New Roman" w:hAnsi="Times New Roman" w:cs="Times New Roman"/>
          <w:sz w:val="16"/>
          <w:szCs w:val="16"/>
          <w:lang w:eastAsia="es-CL"/>
        </w:rPr>
      </w:pPr>
      <w:r w:rsidRPr="00CD7E97">
        <w:rPr>
          <w:rFonts w:ascii="Times New Roman" w:eastAsia="Times New Roman" w:hAnsi="Times New Roman" w:cs="Times New Roman"/>
          <w:sz w:val="16"/>
          <w:szCs w:val="16"/>
          <w:lang w:eastAsia="es-CL"/>
        </w:rPr>
        <w:t>Departamento de Religión</w:t>
      </w:r>
    </w:p>
    <w:p w:rsidR="00CD7E97" w:rsidRPr="00CD7E97" w:rsidRDefault="00CD7E97" w:rsidP="00CD7E97">
      <w:pPr>
        <w:spacing w:after="0" w:line="240" w:lineRule="auto"/>
        <w:rPr>
          <w:rFonts w:ascii="Calibri" w:eastAsia="Times New Roman" w:hAnsi="Calibri" w:cs="Times New Roman"/>
          <w:sz w:val="18"/>
          <w:szCs w:val="18"/>
          <w:lang w:eastAsia="es-CL"/>
        </w:rPr>
      </w:pPr>
      <w:r w:rsidRPr="00CD7E97">
        <w:rPr>
          <w:rFonts w:ascii="Times New Roman" w:eastAsia="Times New Roman" w:hAnsi="Times New Roman" w:cs="Times New Roman"/>
          <w:sz w:val="16"/>
          <w:szCs w:val="16"/>
          <w:lang w:eastAsia="es-CL"/>
        </w:rPr>
        <w:t>Profesor: Julián Cerón T.</w:t>
      </w:r>
    </w:p>
    <w:p w:rsidR="006747DD" w:rsidRPr="00CD7E97" w:rsidRDefault="00E46C31" w:rsidP="00CD7E97">
      <w:pPr>
        <w:spacing w:after="0" w:line="240" w:lineRule="auto"/>
        <w:rPr>
          <w:sz w:val="14"/>
          <w:szCs w:val="14"/>
        </w:rPr>
      </w:pPr>
    </w:p>
    <w:tbl>
      <w:tblPr>
        <w:tblStyle w:val="Tablaconcuadrcula"/>
        <w:tblW w:w="9634" w:type="dxa"/>
        <w:tblLook w:val="04A0" w:firstRow="1" w:lastRow="0" w:firstColumn="1" w:lastColumn="0" w:noHBand="0" w:noVBand="1"/>
      </w:tblPr>
      <w:tblGrid>
        <w:gridCol w:w="9634"/>
      </w:tblGrid>
      <w:tr w:rsidR="00CD7E97" w:rsidRPr="00CD7E97" w:rsidTr="00E15796">
        <w:tc>
          <w:tcPr>
            <w:tcW w:w="9634" w:type="dxa"/>
          </w:tcPr>
          <w:p w:rsidR="00CD7E97" w:rsidRPr="00E46C31" w:rsidRDefault="00CD7E97" w:rsidP="00CD7E97">
            <w:pPr>
              <w:jc w:val="center"/>
              <w:rPr>
                <w:rFonts w:ascii="Tempus Sans ITC" w:hAnsi="Tempus Sans ITC" w:cs="Arial"/>
                <w:b/>
              </w:rPr>
            </w:pPr>
            <w:bookmarkStart w:id="0" w:name="_GoBack"/>
            <w:r w:rsidRPr="00E46C31">
              <w:rPr>
                <w:rFonts w:ascii="Tempus Sans ITC" w:hAnsi="Tempus Sans ITC" w:cs="Arial"/>
                <w:b/>
              </w:rPr>
              <w:t xml:space="preserve">GUIA DE TRABAJO -  RELIGIÓN </w:t>
            </w:r>
            <w:proofErr w:type="spellStart"/>
            <w:r w:rsidRPr="00E46C31">
              <w:rPr>
                <w:rFonts w:ascii="Tempus Sans ITC" w:hAnsi="Tempus Sans ITC" w:cs="Arial"/>
                <w:b/>
              </w:rPr>
              <w:t>I°</w:t>
            </w:r>
            <w:proofErr w:type="spellEnd"/>
            <w:r w:rsidRPr="00E46C31">
              <w:rPr>
                <w:rFonts w:ascii="Tempus Sans ITC" w:hAnsi="Tempus Sans ITC" w:cs="Arial"/>
                <w:b/>
              </w:rPr>
              <w:t xml:space="preserve"> MEDIO</w:t>
            </w:r>
            <w:bookmarkEnd w:id="0"/>
          </w:p>
        </w:tc>
      </w:tr>
      <w:tr w:rsidR="00CD7E97" w:rsidRPr="00CD7E97" w:rsidTr="00E15796">
        <w:tc>
          <w:tcPr>
            <w:tcW w:w="9634" w:type="dxa"/>
          </w:tcPr>
          <w:p w:rsidR="00CD7E97" w:rsidRPr="00CD7E97" w:rsidRDefault="00CD7E97" w:rsidP="00CD7E97">
            <w:pPr>
              <w:shd w:val="clear" w:color="auto" w:fill="FFFFFF"/>
              <w:rPr>
                <w:rFonts w:ascii="Tempus Sans ITC" w:hAnsi="Tempus Sans ITC" w:cs="Arial"/>
                <w:sz w:val="20"/>
                <w:szCs w:val="20"/>
              </w:rPr>
            </w:pPr>
            <w:r w:rsidRPr="00CD7E97">
              <w:rPr>
                <w:rFonts w:ascii="Tempus Sans ITC" w:hAnsi="Tempus Sans ITC" w:cs="Arial"/>
                <w:sz w:val="20"/>
                <w:szCs w:val="20"/>
              </w:rPr>
              <w:t>OBJETIVO: Reforzar y valorar el propio auto concepto que tenemos a través de preguntas</w:t>
            </w:r>
            <w:r w:rsidRPr="00CD7E97">
              <w:rPr>
                <w:rFonts w:ascii="Tempus Sans ITC" w:hAnsi="Tempus Sans ITC" w:cs="Times New Roman"/>
                <w:sz w:val="20"/>
                <w:szCs w:val="20"/>
              </w:rPr>
              <w:t>.</w:t>
            </w:r>
          </w:p>
        </w:tc>
      </w:tr>
      <w:tr w:rsidR="00CD7E97" w:rsidRPr="00CD7E97" w:rsidTr="00E15796">
        <w:tc>
          <w:tcPr>
            <w:tcW w:w="9634" w:type="dxa"/>
          </w:tcPr>
          <w:p w:rsidR="00CD7E97" w:rsidRPr="00CD7E97" w:rsidRDefault="00CD7E97" w:rsidP="00CD7E97">
            <w:pPr>
              <w:rPr>
                <w:rFonts w:ascii="Tempus Sans ITC" w:hAnsi="Tempus Sans ITC" w:cs="Arial"/>
                <w:sz w:val="20"/>
                <w:szCs w:val="20"/>
              </w:rPr>
            </w:pPr>
            <w:r w:rsidRPr="00CD7E97">
              <w:rPr>
                <w:rFonts w:ascii="Tempus Sans ITC" w:hAnsi="Tempus Sans ITC" w:cs="Arial"/>
                <w:sz w:val="20"/>
                <w:szCs w:val="20"/>
              </w:rPr>
              <w:t>NOMBRE:_________________________</w:t>
            </w:r>
            <w:r w:rsidR="00E15796" w:rsidRPr="00E15796">
              <w:rPr>
                <w:rFonts w:ascii="Tempus Sans ITC" w:hAnsi="Tempus Sans ITC" w:cs="Arial"/>
                <w:sz w:val="20"/>
                <w:szCs w:val="20"/>
              </w:rPr>
              <w:t>___________</w:t>
            </w:r>
            <w:r w:rsidRPr="00CD7E97">
              <w:rPr>
                <w:rFonts w:ascii="Tempus Sans ITC" w:hAnsi="Tempus Sans ITC" w:cs="Arial"/>
                <w:sz w:val="20"/>
                <w:szCs w:val="20"/>
              </w:rPr>
              <w:t>________FECHA__________________________</w:t>
            </w:r>
          </w:p>
        </w:tc>
      </w:tr>
      <w:tr w:rsidR="00CD7E97" w:rsidRPr="00CD7E97" w:rsidTr="00E15796">
        <w:tc>
          <w:tcPr>
            <w:tcW w:w="9634" w:type="dxa"/>
          </w:tcPr>
          <w:p w:rsidR="00CD7E97" w:rsidRPr="00CD7E97" w:rsidRDefault="00CD7E97" w:rsidP="00CD7E97">
            <w:pPr>
              <w:rPr>
                <w:rFonts w:ascii="Tempus Sans ITC" w:hAnsi="Tempus Sans ITC" w:cs="Arial"/>
                <w:sz w:val="20"/>
                <w:szCs w:val="20"/>
              </w:rPr>
            </w:pPr>
            <w:r w:rsidRPr="00CD7E97">
              <w:rPr>
                <w:rFonts w:ascii="Tempus Sans ITC" w:hAnsi="Tempus Sans ITC" w:cs="Arial"/>
                <w:sz w:val="20"/>
                <w:szCs w:val="20"/>
              </w:rPr>
              <w:t>HABILIDAD: Describir, integrar.</w:t>
            </w:r>
          </w:p>
        </w:tc>
      </w:tr>
      <w:tr w:rsidR="00CD7E97" w:rsidRPr="00CD7E97" w:rsidTr="00E15796">
        <w:tc>
          <w:tcPr>
            <w:tcW w:w="9634" w:type="dxa"/>
          </w:tcPr>
          <w:p w:rsidR="00CD7E97" w:rsidRPr="00CD7E97" w:rsidRDefault="00CD7E97" w:rsidP="00CD7E97">
            <w:pPr>
              <w:rPr>
                <w:rFonts w:ascii="Tempus Sans ITC" w:hAnsi="Tempus Sans ITC" w:cs="Arial"/>
                <w:sz w:val="20"/>
                <w:szCs w:val="20"/>
              </w:rPr>
            </w:pPr>
            <w:r w:rsidRPr="00CD7E97">
              <w:rPr>
                <w:rFonts w:ascii="Tempus Sans ITC" w:hAnsi="Tempus Sans ITC" w:cs="Arial"/>
                <w:sz w:val="20"/>
                <w:szCs w:val="20"/>
              </w:rPr>
              <w:t>TEMA: El Perdón.</w:t>
            </w:r>
          </w:p>
        </w:tc>
      </w:tr>
    </w:tbl>
    <w:p w:rsidR="00CD7E97" w:rsidRPr="00CD7E97" w:rsidRDefault="00CD7E97" w:rsidP="00E15796">
      <w:pPr>
        <w:spacing w:after="0" w:line="240" w:lineRule="auto"/>
        <w:ind w:right="142"/>
        <w:jc w:val="both"/>
        <w:rPr>
          <w:rFonts w:ascii="Tempus Sans ITC" w:eastAsia="Calibri" w:hAnsi="Tempus Sans ITC" w:cs="Times New Roman"/>
          <w:b/>
          <w:sz w:val="20"/>
          <w:szCs w:val="20"/>
        </w:rPr>
      </w:pPr>
      <w:r w:rsidRPr="00CD7E97">
        <w:rPr>
          <w:rFonts w:ascii="Tempus Sans ITC" w:eastAsia="Calibri" w:hAnsi="Tempus Sans ITC" w:cs="Times New Roman"/>
          <w:b/>
          <w:sz w:val="20"/>
          <w:szCs w:val="20"/>
        </w:rPr>
        <w:t>Esta actividad la puedes realizar junto a tu familia, y en algún momento compartir las respuestas junto a ellos. (No es necesario, si quieres la puedes hacer solo(a))</w:t>
      </w:r>
    </w:p>
    <w:tbl>
      <w:tblPr>
        <w:tblpPr w:leftFromText="141" w:rightFromText="141" w:vertAnchor="text" w:tblpX="-29" w:tblpY="16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CD7E97" w:rsidRPr="00CD7E97" w:rsidTr="001D5BD8">
        <w:trPr>
          <w:trHeight w:val="7652"/>
        </w:trPr>
        <w:tc>
          <w:tcPr>
            <w:tcW w:w="9776" w:type="dxa"/>
            <w:tcBorders>
              <w:bottom w:val="single" w:sz="4" w:space="0" w:color="auto"/>
            </w:tcBorders>
          </w:tcPr>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“Un hombre tenía dos hijos. El menor le dijo al padre: “Padre, dame la parte de la fortuna que me corresponde”. Él le repartió los bienes.</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A los pocos días, el hijo menor reunió todo y emigró a un país lejano, donde derrochó su fortuna viviendo una vida desordenada. Cuando gastó todo, sobrevino una cesantía grave en aquel país, y empezó a pasar necesidad. Fue y se puso al servicio de un hacendado del país, el cual lo envió a sus campos a cuidar cerdos. Deseaba llenarse el estómago de las bellotas que comían los cerdos, pero nadie se las daba. Entonces recapacitando pensó: “¡A cuántos jornaleros de mi padre les sobra el pan mientras yo me muero de hambre! Me pondré en camino a casa de mi padre y le diré: He pecado contra Dios y te he ofendido; ya no merezco llamarme hijo tuyo. Trátame como a uno de tus jornaleros”.</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Y se puso en camino a casa de su padre. Estaba aún distante cuando su padre lo divisó y se enterneció. Corriendo, se le echó al cuello y le besó.</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El hijo le dijo:</w:t>
            </w:r>
            <w:r w:rsidR="001D5BD8">
              <w:rPr>
                <w:rFonts w:ascii="Tempus Sans ITC" w:eastAsia="Times New Roman" w:hAnsi="Tempus Sans ITC" w:cs="Times New Roman"/>
                <w:lang w:val="es-MX" w:eastAsia="es-CL"/>
              </w:rPr>
              <w:t xml:space="preserve"> </w:t>
            </w:r>
            <w:r w:rsidRPr="00CD7E97">
              <w:rPr>
                <w:rFonts w:ascii="Tempus Sans ITC" w:eastAsia="Times New Roman" w:hAnsi="Tempus Sans ITC" w:cs="Times New Roman"/>
                <w:lang w:val="es-MX" w:eastAsia="es-CL"/>
              </w:rPr>
              <w:t>“Padre, he pecado contra Dios y te he ofendido, ya no merezco llamarme hijo tuyo”.</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Pero el padre dijo a sus sirvientes:</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“Enseguida, traigan el mejor vestido y vístanlo; póngale un anillo en el dedo y sandalias en los pies. Traigan el ternero engordado y mátenlo. Celebremos un banquete. Porque este hijo mío estaba muerto y ha revivido, se había perdido y ha sido encontrado”.</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Y empezó la fiesta.</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El hijo mayor estaba en el campo. Cuando se acercaba a casa, oyó música y danzas y llamó a uno de los sirvientes para informarse de lo que pasaba.</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Le contestó: “Es que ha regresado tu hermano y tu padre ha matado el ternero engordado, porque lo ha recobrado sano y salvo”.</w:t>
            </w:r>
          </w:p>
          <w:p w:rsidR="00CD7E97" w:rsidRPr="00CD7E97" w:rsidRDefault="00CD7E97" w:rsidP="00E15796">
            <w:pPr>
              <w:spacing w:after="0" w:line="240" w:lineRule="auto"/>
              <w:jc w:val="both"/>
              <w:rPr>
                <w:rFonts w:ascii="Tempus Sans ITC" w:eastAsia="Times New Roman" w:hAnsi="Tempus Sans ITC" w:cs="Times New Roman"/>
                <w:lang w:val="es-MX" w:eastAsia="es-CL"/>
              </w:rPr>
            </w:pPr>
            <w:r w:rsidRPr="00CD7E97">
              <w:rPr>
                <w:rFonts w:ascii="Tempus Sans ITC" w:eastAsia="Times New Roman" w:hAnsi="Tempus Sans ITC" w:cs="Times New Roman"/>
                <w:lang w:val="es-MX" w:eastAsia="es-CL"/>
              </w:rPr>
              <w:t>Irritado, se negaba a entrar.</w:t>
            </w:r>
            <w:r w:rsidR="00E15796">
              <w:rPr>
                <w:rFonts w:ascii="Tempus Sans ITC" w:eastAsia="Times New Roman" w:hAnsi="Tempus Sans ITC" w:cs="Times New Roman"/>
                <w:lang w:val="es-MX" w:eastAsia="es-CL"/>
              </w:rPr>
              <w:t xml:space="preserve">  </w:t>
            </w:r>
            <w:r w:rsidRPr="00CD7E97">
              <w:rPr>
                <w:rFonts w:ascii="Tempus Sans ITC" w:eastAsia="Times New Roman" w:hAnsi="Tempus Sans ITC" w:cs="Times New Roman"/>
                <w:lang w:val="es-MX" w:eastAsia="es-CL"/>
              </w:rPr>
              <w:t>Su padre salió a rogarle que entrara. Pero él le respondió:</w:t>
            </w:r>
          </w:p>
          <w:p w:rsidR="00CD7E97" w:rsidRPr="00CD7E97" w:rsidRDefault="00CD7E97" w:rsidP="00E15796">
            <w:pPr>
              <w:spacing w:after="0" w:line="240" w:lineRule="auto"/>
              <w:jc w:val="both"/>
              <w:rPr>
                <w:rFonts w:ascii="Tempus Sans ITC" w:eastAsia="Calibri" w:hAnsi="Tempus Sans ITC" w:cs="Times New Roman"/>
                <w:lang w:val="es-ES"/>
              </w:rPr>
            </w:pPr>
            <w:r w:rsidRPr="00CD7E97">
              <w:rPr>
                <w:rFonts w:ascii="Tempus Sans ITC" w:eastAsia="Calibri" w:hAnsi="Tempus Sans ITC" w:cs="Times New Roman"/>
                <w:lang w:val="es-ES"/>
              </w:rPr>
              <w:t>“Mira, tantos años llevó sirviéndote, sin desobedecer una orden tuya, y nunca me has dado un cabrito para comérmelo con mis amigos. Pero ha llegado ese hijo tuyo, que ha gastado tu fortuna con prostitutas, has matado para él el ternero engordado”.</w:t>
            </w:r>
          </w:p>
          <w:p w:rsidR="00CD7E97" w:rsidRPr="00CD7E97" w:rsidRDefault="00CD7E97" w:rsidP="00E15796">
            <w:pPr>
              <w:spacing w:after="0" w:line="240" w:lineRule="auto"/>
              <w:jc w:val="both"/>
              <w:rPr>
                <w:rFonts w:ascii="Tempus Sans ITC" w:eastAsia="Times New Roman" w:hAnsi="Tempus Sans ITC" w:cs="Times New Roman"/>
                <w:lang w:eastAsia="es-CL"/>
              </w:rPr>
            </w:pPr>
            <w:r w:rsidRPr="00CD7E97">
              <w:rPr>
                <w:rFonts w:ascii="Tempus Sans ITC" w:eastAsia="Calibri" w:hAnsi="Tempus Sans ITC" w:cs="Times New Roman"/>
                <w:lang w:val="es-ES"/>
              </w:rPr>
              <w:t>Le contestó:</w:t>
            </w:r>
            <w:r w:rsidR="00E15796">
              <w:rPr>
                <w:rFonts w:ascii="Tempus Sans ITC" w:eastAsia="Calibri" w:hAnsi="Tempus Sans ITC" w:cs="Times New Roman"/>
                <w:lang w:val="es-ES"/>
              </w:rPr>
              <w:t xml:space="preserve"> </w:t>
            </w:r>
            <w:r w:rsidRPr="00CD7E97">
              <w:rPr>
                <w:rFonts w:ascii="Tempus Sans ITC" w:eastAsia="Calibri" w:hAnsi="Tempus Sans ITC" w:cs="Times New Roman"/>
                <w:lang w:val="es-ES"/>
              </w:rPr>
              <w:t>“Hijo, tú estás siempre conmigo y todo lo mío es tuyo. Había que hacer fiesta porque este hermano tuyo estaba muerto y ha revivido, se había perdido y ha sido encontrado”.</w:t>
            </w:r>
          </w:p>
        </w:tc>
      </w:tr>
      <w:tr w:rsidR="00CD7E97" w:rsidRPr="00CD7E97" w:rsidTr="00E15796">
        <w:trPr>
          <w:trHeight w:val="70"/>
        </w:trPr>
        <w:tc>
          <w:tcPr>
            <w:tcW w:w="9776" w:type="dxa"/>
            <w:tcBorders>
              <w:top w:val="single" w:sz="4" w:space="0" w:color="auto"/>
              <w:left w:val="nil"/>
              <w:bottom w:val="nil"/>
              <w:right w:val="nil"/>
            </w:tcBorders>
          </w:tcPr>
          <w:p w:rsidR="00CD7E97" w:rsidRPr="00CD7E97" w:rsidRDefault="00CD7E97" w:rsidP="00CD7E97">
            <w:pPr>
              <w:spacing w:after="0" w:line="240" w:lineRule="auto"/>
              <w:jc w:val="both"/>
              <w:rPr>
                <w:rFonts w:ascii="Tempus Sans ITC" w:eastAsia="Times New Roman" w:hAnsi="Tempus Sans ITC" w:cs="Times New Roman"/>
                <w:lang w:val="es-MX" w:eastAsia="es-CL"/>
              </w:rPr>
            </w:pPr>
          </w:p>
        </w:tc>
      </w:tr>
    </w:tbl>
    <w:p w:rsidR="0043763E" w:rsidRPr="0043763E" w:rsidRDefault="0043763E" w:rsidP="0043763E">
      <w:pPr>
        <w:spacing w:after="0" w:line="240" w:lineRule="auto"/>
        <w:jc w:val="both"/>
        <w:rPr>
          <w:rFonts w:ascii="Tempus Sans ITC" w:eastAsia="Times New Roman" w:hAnsi="Tempus Sans ITC" w:cs="Times New Roman"/>
          <w:b/>
          <w:sz w:val="20"/>
          <w:szCs w:val="20"/>
          <w:lang w:val="es-MX" w:eastAsia="es-CL"/>
        </w:rPr>
      </w:pPr>
      <w:r w:rsidRPr="0043763E">
        <w:rPr>
          <w:rFonts w:ascii="Tempus Sans ITC" w:eastAsia="Times New Roman" w:hAnsi="Tempus Sans ITC" w:cs="Times New Roman"/>
          <w:b/>
          <w:sz w:val="20"/>
          <w:szCs w:val="20"/>
          <w:lang w:val="es-MX" w:eastAsia="es-CL"/>
        </w:rPr>
        <w:t>Ahora, puedes responder a las siguientes preguntas:</w:t>
      </w:r>
    </w:p>
    <w:p w:rsidR="0043763E" w:rsidRPr="0043763E" w:rsidRDefault="0043763E" w:rsidP="0043763E">
      <w:pPr>
        <w:numPr>
          <w:ilvl w:val="0"/>
          <w:numId w:val="1"/>
        </w:numPr>
        <w:spacing w:after="200" w:line="276" w:lineRule="auto"/>
        <w:ind w:left="709" w:hanging="709"/>
        <w:contextualSpacing/>
        <w:jc w:val="both"/>
        <w:rPr>
          <w:rFonts w:ascii="Tempus Sans ITC" w:eastAsia="Calibri" w:hAnsi="Tempus Sans ITC" w:cs="Times New Roman"/>
          <w:lang w:val="es-ES"/>
        </w:rPr>
      </w:pPr>
      <w:r w:rsidRPr="0043763E">
        <w:rPr>
          <w:rFonts w:ascii="Tempus Sans ITC" w:eastAsia="Calibri" w:hAnsi="Tempus Sans ITC" w:cs="Times New Roman"/>
          <w:lang w:val="es-ES"/>
        </w:rPr>
        <w:t>¿Qué hizo el hijo menor con el dinero recibido?</w:t>
      </w:r>
    </w:p>
    <w:p w:rsidR="0043763E" w:rsidRPr="0043763E" w:rsidRDefault="0043763E" w:rsidP="0043763E">
      <w:pPr>
        <w:spacing w:after="200" w:line="276" w:lineRule="auto"/>
        <w:ind w:left="708" w:right="-660"/>
        <w:contextualSpacing/>
        <w:jc w:val="both"/>
        <w:rPr>
          <w:rFonts w:ascii="Tempus Sans ITC" w:eastAsia="Calibri" w:hAnsi="Tempus Sans ITC" w:cs="Times New Roman"/>
          <w:lang w:val="es-ES"/>
        </w:rPr>
      </w:pPr>
      <w:r w:rsidRPr="0043763E">
        <w:rPr>
          <w:rFonts w:ascii="Tempus Sans ITC" w:eastAsia="Calibri" w:hAnsi="Tempus Sans ITC" w:cs="Times New Roman"/>
          <w:lang w:val="es-ES"/>
        </w:rPr>
        <w:t>_______________________________________________________________________________</w:t>
      </w:r>
    </w:p>
    <w:p w:rsidR="0043763E" w:rsidRDefault="0043763E" w:rsidP="0043763E">
      <w:pPr>
        <w:numPr>
          <w:ilvl w:val="0"/>
          <w:numId w:val="1"/>
        </w:numPr>
        <w:spacing w:after="200" w:line="276" w:lineRule="auto"/>
        <w:ind w:left="709" w:right="-660" w:hanging="709"/>
        <w:contextualSpacing/>
        <w:rPr>
          <w:rFonts w:ascii="Tempus Sans ITC" w:eastAsia="Calibri" w:hAnsi="Tempus Sans ITC" w:cs="Times New Roman"/>
          <w:lang w:val="es-ES"/>
        </w:rPr>
      </w:pPr>
      <w:r w:rsidRPr="0043763E">
        <w:rPr>
          <w:rFonts w:ascii="Tempus Sans ITC" w:eastAsia="Calibri" w:hAnsi="Tempus Sans ITC" w:cs="Times New Roman"/>
          <w:lang w:val="es-ES"/>
        </w:rPr>
        <w:t xml:space="preserve">¿Qué tuvo que hacer ese hijo cuando se encontró sin </w:t>
      </w:r>
      <w:r>
        <w:rPr>
          <w:rFonts w:ascii="Tempus Sans ITC" w:eastAsia="Calibri" w:hAnsi="Tempus Sans ITC" w:cs="Times New Roman"/>
          <w:lang w:val="es-ES"/>
        </w:rPr>
        <w:t>dinero</w:t>
      </w:r>
      <w:r w:rsidRPr="0043763E">
        <w:rPr>
          <w:rFonts w:ascii="Tempus Sans ITC" w:eastAsia="Calibri" w:hAnsi="Tempus Sans ITC" w:cs="Times New Roman"/>
          <w:lang w:val="es-ES"/>
        </w:rPr>
        <w:t>?</w:t>
      </w:r>
    </w:p>
    <w:p w:rsidR="0043763E" w:rsidRPr="0043763E" w:rsidRDefault="0043763E" w:rsidP="0043763E">
      <w:pPr>
        <w:spacing w:after="200" w:line="276" w:lineRule="auto"/>
        <w:ind w:left="709" w:right="-660"/>
        <w:contextualSpacing/>
        <w:rPr>
          <w:rFonts w:ascii="Tempus Sans ITC" w:eastAsia="Calibri" w:hAnsi="Tempus Sans ITC" w:cs="Times New Roman"/>
          <w:lang w:val="es-ES"/>
        </w:rPr>
      </w:pPr>
      <w:r>
        <w:rPr>
          <w:rFonts w:ascii="Tempus Sans ITC" w:eastAsia="Calibri" w:hAnsi="Tempus Sans ITC" w:cs="Times New Roman"/>
          <w:lang w:val="es-ES"/>
        </w:rPr>
        <w:t>______</w:t>
      </w:r>
      <w:r w:rsidRPr="0043763E">
        <w:rPr>
          <w:rFonts w:ascii="Tempus Sans ITC" w:eastAsia="Calibri" w:hAnsi="Tempus Sans ITC" w:cs="Times New Roman"/>
          <w:lang w:val="es-ES"/>
        </w:rPr>
        <w:t>_______________________________________________________________________</w:t>
      </w:r>
      <w:r>
        <w:rPr>
          <w:rFonts w:ascii="Tempus Sans ITC" w:eastAsia="Calibri" w:hAnsi="Tempus Sans ITC" w:cs="Times New Roman"/>
          <w:lang w:val="es-ES"/>
        </w:rPr>
        <w:t>__</w:t>
      </w:r>
    </w:p>
    <w:p w:rsidR="0043763E" w:rsidRPr="0043763E" w:rsidRDefault="0043763E" w:rsidP="0043763E">
      <w:pPr>
        <w:numPr>
          <w:ilvl w:val="0"/>
          <w:numId w:val="1"/>
        </w:numPr>
        <w:spacing w:after="200" w:line="276" w:lineRule="auto"/>
        <w:ind w:left="709" w:right="-658" w:hanging="709"/>
        <w:contextualSpacing/>
        <w:rPr>
          <w:rFonts w:ascii="Tempus Sans ITC" w:eastAsia="Calibri" w:hAnsi="Tempus Sans ITC" w:cs="Times New Roman"/>
          <w:lang w:val="es-ES"/>
        </w:rPr>
      </w:pPr>
      <w:r w:rsidRPr="0043763E">
        <w:rPr>
          <w:rFonts w:ascii="Tempus Sans ITC" w:eastAsia="Calibri" w:hAnsi="Tempus Sans ITC" w:cs="Times New Roman"/>
          <w:lang w:val="es-ES"/>
        </w:rPr>
        <w:t>¿Cómo lo recibió el padre?</w:t>
      </w:r>
    </w:p>
    <w:p w:rsidR="0043763E" w:rsidRPr="0043763E" w:rsidRDefault="0043763E" w:rsidP="0043763E">
      <w:pPr>
        <w:spacing w:after="200" w:line="276" w:lineRule="auto"/>
        <w:ind w:left="709" w:right="-658"/>
        <w:contextualSpacing/>
        <w:rPr>
          <w:rFonts w:ascii="Tempus Sans ITC" w:eastAsia="Calibri" w:hAnsi="Tempus Sans ITC" w:cs="Times New Roman"/>
          <w:lang w:val="es-ES"/>
        </w:rPr>
      </w:pPr>
      <w:r w:rsidRPr="0043763E">
        <w:rPr>
          <w:rFonts w:ascii="Tempus Sans ITC" w:eastAsia="Calibri" w:hAnsi="Tempus Sans ITC" w:cs="Times New Roman"/>
          <w:lang w:val="es-ES"/>
        </w:rPr>
        <w:t>_____________</w:t>
      </w:r>
      <w:r>
        <w:rPr>
          <w:rFonts w:ascii="Tempus Sans ITC" w:eastAsia="Calibri" w:hAnsi="Tempus Sans ITC" w:cs="Times New Roman"/>
          <w:lang w:val="es-ES"/>
        </w:rPr>
        <w:t>_________________________________________</w:t>
      </w:r>
      <w:r w:rsidRPr="0043763E">
        <w:rPr>
          <w:rFonts w:ascii="Tempus Sans ITC" w:eastAsia="Calibri" w:hAnsi="Tempus Sans ITC" w:cs="Times New Roman"/>
          <w:lang w:val="es-ES"/>
        </w:rPr>
        <w:t>_________________________</w:t>
      </w:r>
    </w:p>
    <w:p w:rsidR="0043763E" w:rsidRPr="0043763E" w:rsidRDefault="0043763E" w:rsidP="0043763E">
      <w:pPr>
        <w:numPr>
          <w:ilvl w:val="0"/>
          <w:numId w:val="1"/>
        </w:numPr>
        <w:spacing w:after="200" w:line="276" w:lineRule="auto"/>
        <w:ind w:left="709" w:hanging="709"/>
        <w:contextualSpacing/>
        <w:jc w:val="both"/>
        <w:rPr>
          <w:rFonts w:ascii="Tempus Sans ITC" w:eastAsia="Calibri" w:hAnsi="Tempus Sans ITC" w:cs="Times New Roman"/>
          <w:lang w:val="es-ES"/>
        </w:rPr>
      </w:pPr>
      <w:r w:rsidRPr="0043763E">
        <w:rPr>
          <w:rFonts w:ascii="Tempus Sans ITC" w:eastAsia="Calibri" w:hAnsi="Tempus Sans ITC" w:cs="Times New Roman"/>
          <w:lang w:val="es-ES"/>
        </w:rPr>
        <w:t>¿Qué gestos se aprecian en la lectura del texto, referentes al perdón?</w:t>
      </w:r>
    </w:p>
    <w:p w:rsidR="0043763E" w:rsidRPr="0043763E" w:rsidRDefault="0043763E" w:rsidP="0043763E">
      <w:pPr>
        <w:spacing w:after="0" w:line="240" w:lineRule="auto"/>
        <w:ind w:left="708" w:right="-658"/>
        <w:jc w:val="both"/>
        <w:rPr>
          <w:rFonts w:ascii="Tempus Sans ITC" w:eastAsia="Times New Roman" w:hAnsi="Tempus Sans ITC" w:cs="Times New Roman"/>
          <w:lang w:val="es-ES" w:eastAsia="es-CL"/>
        </w:rPr>
      </w:pPr>
      <w:r w:rsidRPr="0043763E">
        <w:rPr>
          <w:rFonts w:ascii="Tempus Sans ITC" w:eastAsia="Times New Roman" w:hAnsi="Tempus Sans ITC" w:cs="Times New Roman"/>
          <w:lang w:val="es-ES" w:eastAsia="es-CL"/>
        </w:rPr>
        <w:t>__________________________________________________________________________</w:t>
      </w:r>
      <w:r>
        <w:rPr>
          <w:rFonts w:ascii="Tempus Sans ITC" w:eastAsia="Times New Roman" w:hAnsi="Tempus Sans ITC" w:cs="Times New Roman"/>
          <w:lang w:val="es-ES" w:eastAsia="es-CL"/>
        </w:rPr>
        <w:t>____</w:t>
      </w:r>
      <w:r w:rsidRPr="0043763E">
        <w:rPr>
          <w:rFonts w:ascii="Tempus Sans ITC" w:eastAsia="Times New Roman" w:hAnsi="Tempus Sans ITC" w:cs="Times New Roman"/>
          <w:lang w:val="es-ES" w:eastAsia="es-CL"/>
        </w:rPr>
        <w:t>_</w:t>
      </w:r>
    </w:p>
    <w:p w:rsidR="00314689" w:rsidRDefault="00314689">
      <w:pPr>
        <w:rPr>
          <w:rFonts w:ascii="Tempus Sans ITC" w:hAnsi="Tempus Sans ITC"/>
          <w:lang w:val="es-MX"/>
        </w:rPr>
      </w:pPr>
      <w:r w:rsidRPr="00314689">
        <w:rPr>
          <w:rFonts w:ascii="Tempus Sans ITC" w:hAnsi="Tempus Sans ITC"/>
          <w:lang w:val="es-MX"/>
        </w:rPr>
        <w:t>e)</w:t>
      </w:r>
      <w:r w:rsidRPr="00314689">
        <w:rPr>
          <w:rFonts w:ascii="Tempus Sans ITC" w:hAnsi="Tempus Sans ITC"/>
          <w:lang w:val="es-MX"/>
        </w:rPr>
        <w:tab/>
      </w:r>
      <w:r>
        <w:rPr>
          <w:rFonts w:ascii="Tempus Sans ITC" w:hAnsi="Tempus Sans ITC"/>
          <w:lang w:val="es-MX"/>
        </w:rPr>
        <w:t>¿Qué pasaría si no existiera el perdón entre las personas?</w:t>
      </w:r>
    </w:p>
    <w:p w:rsidR="00314689" w:rsidRDefault="00314689">
      <w:pPr>
        <w:rPr>
          <w:rFonts w:ascii="Tempus Sans ITC" w:hAnsi="Tempus Sans ITC"/>
          <w:lang w:val="es-MX"/>
        </w:rPr>
      </w:pPr>
      <w:r>
        <w:rPr>
          <w:rFonts w:ascii="Tempus Sans ITC" w:hAnsi="Tempus Sans ITC"/>
          <w:lang w:val="es-MX"/>
        </w:rPr>
        <w:tab/>
        <w:t>_______________________________________________________________________________</w:t>
      </w:r>
    </w:p>
    <w:p w:rsidR="00E15796" w:rsidRDefault="00E15796">
      <w:pPr>
        <w:rPr>
          <w:rFonts w:ascii="Tempus Sans ITC" w:hAnsi="Tempus Sans ITC"/>
          <w:lang w:val="es-MX"/>
        </w:rPr>
      </w:pPr>
      <w:r>
        <w:rPr>
          <w:rFonts w:ascii="Tempus Sans ITC" w:hAnsi="Tempus Sans ITC"/>
          <w:lang w:val="es-MX"/>
        </w:rPr>
        <w:t>f)</w:t>
      </w:r>
      <w:r>
        <w:rPr>
          <w:rFonts w:ascii="Tempus Sans ITC" w:hAnsi="Tempus Sans ITC"/>
          <w:lang w:val="es-MX"/>
        </w:rPr>
        <w:tab/>
        <w:t>Escribe una reflexión breve que te surge ante el texto leído</w:t>
      </w:r>
    </w:p>
    <w:p w:rsidR="00E15796" w:rsidRPr="00314689" w:rsidRDefault="00E15796" w:rsidP="00E15796">
      <w:pPr>
        <w:spacing w:after="0" w:line="360" w:lineRule="auto"/>
        <w:rPr>
          <w:rFonts w:ascii="Tempus Sans ITC" w:hAnsi="Tempus Sans ITC"/>
          <w:lang w:val="es-MX"/>
        </w:rPr>
      </w:pPr>
      <w:r>
        <w:rPr>
          <w:rFonts w:ascii="Tempus Sans ITC" w:hAnsi="Tempus Sans ITC"/>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15796" w:rsidRPr="00314689" w:rsidSect="00E15796">
      <w:pgSz w:w="12242" w:h="19442" w:code="190"/>
      <w:pgMar w:top="567" w:right="760"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2015"/>
    <w:multiLevelType w:val="hybridMultilevel"/>
    <w:tmpl w:val="FF46EE3A"/>
    <w:lvl w:ilvl="0" w:tplc="1D362732">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1E"/>
    <w:rsid w:val="001D5BD8"/>
    <w:rsid w:val="00314689"/>
    <w:rsid w:val="0043763E"/>
    <w:rsid w:val="004B6099"/>
    <w:rsid w:val="00C9798C"/>
    <w:rsid w:val="00CD7E97"/>
    <w:rsid w:val="00D10B44"/>
    <w:rsid w:val="00E15796"/>
    <w:rsid w:val="00E46C31"/>
    <w:rsid w:val="00EA23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A8355-06B1-4FCF-9CFF-02BA00B8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7E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dc:creator>
  <cp:keywords/>
  <dc:description/>
  <cp:lastModifiedBy>julián</cp:lastModifiedBy>
  <cp:revision>9</cp:revision>
  <dcterms:created xsi:type="dcterms:W3CDTF">2020-03-31T21:14:00Z</dcterms:created>
  <dcterms:modified xsi:type="dcterms:W3CDTF">2020-04-01T00:09:00Z</dcterms:modified>
</cp:coreProperties>
</file>